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Олимпиадная подготовка по астрономии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Олимпиадная подготовка по астрономии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white"/>
        </w:rPr>
        <w:t xml:space="preserve">9 – 11 классов, а также 8 классов (при наличии высоких достижений)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6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3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Олимпиадная подготовка по астрономии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у обучающихся познавательных интересов, интеллектуальных и творческих способностей через приобщение к изучению астрономии, формирование у участников навыков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 решению олимпиадных задач по астрономии.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истематизация знаний, умение анализировать информацию и опираться на научные факты;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-расширение знаний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астрономии за пределы школьной программы;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ind w:left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обучение основным приемам и методам решения нестандартных олимпиадных задач и заданий, приемам мыслительной деятельности: анализа, синтеза, сравнения, классификации и обобщения;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ind w:left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поддержание творческой активн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ости обучающихся в области осуществления научных (околонаучных) исследований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реализация возможности применения получаемых компетентностей в учебной обстановке, ситуациях окружающей действительности.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развивать качество мышления (логичес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кого и абстрактного), внимание, настойчивость, целеустремленность, умение преодолевать трудности, интуицию;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развивать творческий подход к решению нестандартных задач и самостоятельности суждений, независимое критическое мышление;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развивать любознатель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ность, сообразительность при выполнении разнообразных заданий проблемного и эвристического характера, умение применять знания из разных областей знаний в рамках одного задания.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воспитывать стремление к приобретению новых знаний и ум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ений, независимость и критичность мышления;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воспитывать личность, умеющую анализировать и создавать программу саморазвития,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волю и настойчивость в достижении цели;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воспитывать силу воли и умение работать в команде;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осуществить поддержку социально-активной деятельности учащихся, актуальный выбор ее целевого направления.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6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Кандидатам, имеющим статусы участника, призера,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олимпиадах, конкурсах, выставках, фестивалях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астрономии и физике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6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61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6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firstLine="0"/>
        <w:jc w:val="both"/>
        <w:spacing w:after="0" w:afterAutospacing="0" w:line="283" w:lineRule="atLeast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Олимпиадная подготовка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 астрономии – это комплексная работа со старшеклассниками, заинтересованными в участии во всероссийской олимпиаде школьников по астрономии и других профильных олимпиадах.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Тренировочные сборы являются интенсивом, позволяющим обучающимся в короткие сроки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освоить на повышенном уровне базовые темы олимпиадной астрономии.  Во время обучения участники систематизируют свои знания в области классической астрономии, строения Вселенной, учатся решать задачи повышенной трудности.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поможет сформировать у уч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астников навыки по решению олимпиадных задач по астрономии, ликвидировать теоретические и практические дефициты в темах олимпиадной астрономии.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Отличительными особенностями программы являются параллельное изучение трех базовых тем олимпиадной астрономии: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Сферической астрометрии», «Небесной механики», «Астрономической оптики».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Курс включает в себя теоретические и практико-ориентированные очные занятия по авторским программам обучения, составленным с учетом заданий всероссийской олимпиады школьников по астро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номии.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hyperlink r:id="rId12" w:tooltip="https://xn--e1agmcafnpvn.xn--p1ai/lectors/olontseva-olga-mikhaylovna/" w:history="1">
        <w:r>
          <w:rPr>
            <w:rStyle w:val="862"/>
            <w:rFonts w:ascii="Times New Roman" w:hAnsi="Times New Roman" w:eastAsia="Times New Roman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Шнайдер Анна Александровна</w:t>
        </w:r>
        <w:r>
          <w:rPr>
            <w:rStyle w:val="862"/>
            <w:rFonts w:ascii="Times New Roman" w:hAnsi="Times New Roman" w:eastAsia="Times New Roman" w:cs="Times New Roman"/>
            <w:b/>
            <w:color w:val="000000" w:themeColor="text1"/>
            <w:sz w:val="24"/>
            <w:szCs w:val="24"/>
            <w:highlight w:val="white"/>
            <w:u w:val="none"/>
          </w:rPr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кандидат физико-математических наук, доцент кафедры общей и экспериментальной физики ФГБОУ ВО «Новгородский государственный университет имени Ярослава Мудрого», ведущий инженер-исследователь АО «ЭЛСИ»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basedOn w:val="858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7"/>
    <w:next w:val="857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8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7"/>
    <w:next w:val="857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8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7"/>
    <w:next w:val="857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8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8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8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8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8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Title"/>
    <w:basedOn w:val="857"/>
    <w:next w:val="857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8"/>
    <w:link w:val="700"/>
    <w:uiPriority w:val="10"/>
    <w:rPr>
      <w:sz w:val="48"/>
      <w:szCs w:val="48"/>
    </w:rPr>
  </w:style>
  <w:style w:type="paragraph" w:styleId="702">
    <w:name w:val="Subtitle"/>
    <w:basedOn w:val="857"/>
    <w:next w:val="857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8"/>
    <w:link w:val="702"/>
    <w:uiPriority w:val="11"/>
    <w:rPr>
      <w:sz w:val="24"/>
      <w:szCs w:val="24"/>
    </w:rPr>
  </w:style>
  <w:style w:type="paragraph" w:styleId="704">
    <w:name w:val="Quote"/>
    <w:basedOn w:val="857"/>
    <w:next w:val="857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7"/>
    <w:next w:val="857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8"/>
    <w:link w:val="708"/>
    <w:uiPriority w:val="99"/>
  </w:style>
  <w:style w:type="paragraph" w:styleId="710">
    <w:name w:val="Footer"/>
    <w:basedOn w:val="857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8"/>
    <w:link w:val="710"/>
    <w:uiPriority w:val="99"/>
  </w:style>
  <w:style w:type="paragraph" w:styleId="712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List Paragraph"/>
    <w:basedOn w:val="857"/>
    <w:uiPriority w:val="34"/>
    <w:qFormat/>
    <w:pPr>
      <w:contextualSpacing/>
      <w:ind w:left="720"/>
    </w:pPr>
  </w:style>
  <w:style w:type="character" w:styleId="862">
    <w:name w:val="Hyperlink"/>
    <w:basedOn w:val="858"/>
    <w:uiPriority w:val="99"/>
    <w:unhideWhenUsed/>
    <w:rPr>
      <w:color w:val="0000ff" w:themeColor="hyperlink"/>
      <w:u w:val="single"/>
    </w:rPr>
  </w:style>
  <w:style w:type="paragraph" w:styleId="863">
    <w:name w:val="No Spacing"/>
    <w:uiPriority w:val="1"/>
    <w:qFormat/>
    <w:pPr>
      <w:spacing w:after="0" w:line="240" w:lineRule="auto"/>
    </w:pPr>
  </w:style>
  <w:style w:type="paragraph" w:styleId="864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olontseva-olga-mikhaylovn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14</cp:revision>
  <dcterms:created xsi:type="dcterms:W3CDTF">2023-08-22T05:54:00Z</dcterms:created>
  <dcterms:modified xsi:type="dcterms:W3CDTF">2023-12-06T11:36:58Z</dcterms:modified>
</cp:coreProperties>
</file>